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470E22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470E22">
        <w:rPr>
          <w:rFonts w:ascii="Times New Roman" w:hAnsi="Times New Roman"/>
          <w:b/>
          <w:sz w:val="28"/>
          <w:szCs w:val="28"/>
        </w:rPr>
        <w:t>Тематическое план</w:t>
      </w:r>
      <w:r w:rsidR="00470E22" w:rsidRPr="00470E22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470E2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04DD8" w:rsidRPr="00470E22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D04DD8" w:rsidRDefault="00D04DD8" w:rsidP="00D04D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</w:tc>
        <w:bookmarkStart w:id="0" w:name="_GoBack"/>
        <w:bookmarkEnd w:id="0"/>
      </w:tr>
      <w:tr w:rsidR="00D04DD8" w:rsidRPr="00470E22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04DD8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04DD8" w:rsidRPr="00470E22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04DD8" w:rsidRPr="00470E22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04DD8" w:rsidRPr="00470E2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0E2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0E2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70E2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470E2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470E2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0E2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470E2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D04DD8" w:rsidRPr="00470E2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267F23">
            <w:pPr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Л. Н. Толстой. Ивины. Герои рассказа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836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 xml:space="preserve">С. 106 -108, прочитать, ответить на вопросы.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836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470E2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470E22">
              <w:rPr>
                <w:rFonts w:ascii="Times New Roman" w:hAnsi="Times New Roman"/>
                <w:sz w:val="28"/>
                <w:szCs w:val="28"/>
              </w:rPr>
              <w:t xml:space="preserve">  отзыв о </w:t>
            </w:r>
            <w:proofErr w:type="gramStart"/>
            <w:r w:rsidRPr="00470E22">
              <w:rPr>
                <w:rFonts w:ascii="Times New Roman" w:hAnsi="Times New Roman"/>
                <w:sz w:val="28"/>
                <w:szCs w:val="28"/>
              </w:rPr>
              <w:t>прочитанном</w:t>
            </w:r>
            <w:proofErr w:type="gramEnd"/>
          </w:p>
        </w:tc>
      </w:tr>
      <w:tr w:rsidR="00D04DD8" w:rsidRPr="00470E2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15.04.2020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267F23">
            <w:pPr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 xml:space="preserve">И. Никитин. Средства художественной выразительности  для </w:t>
            </w:r>
            <w:r w:rsidRPr="00470E22">
              <w:rPr>
                <w:rFonts w:ascii="Times New Roman" w:hAnsi="Times New Roman"/>
                <w:sz w:val="28"/>
                <w:szCs w:val="28"/>
              </w:rPr>
              <w:lastRenderedPageBreak/>
              <w:t>создания картины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lastRenderedPageBreak/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 xml:space="preserve"> Просмотреть  презентацию.</w:t>
            </w:r>
          </w:p>
          <w:p w:rsidR="00D04DD8" w:rsidRPr="00470E22" w:rsidRDefault="00D04DD8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 xml:space="preserve"> Познакомиться со стихотворением,   </w:t>
            </w:r>
            <w:r w:rsidRPr="00470E22">
              <w:rPr>
                <w:rFonts w:ascii="Times New Roman" w:hAnsi="Times New Roman"/>
                <w:sz w:val="28"/>
                <w:szCs w:val="28"/>
              </w:rPr>
              <w:lastRenderedPageBreak/>
              <w:t>ответить на вопросы.</w:t>
            </w:r>
          </w:p>
          <w:p w:rsidR="00D04DD8" w:rsidRPr="00470E22" w:rsidRDefault="00D04DD8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Подготовить  выразительное чтение  отрывка из стихотворения.</w:t>
            </w:r>
          </w:p>
          <w:p w:rsidR="00D04DD8" w:rsidRPr="00470E22" w:rsidRDefault="00D04DD8" w:rsidP="0099706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lastRenderedPageBreak/>
              <w:t>15.04.2020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470E2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470E22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отрывка</w:t>
            </w:r>
          </w:p>
        </w:tc>
      </w:tr>
      <w:tr w:rsidR="00D04DD8" w:rsidRPr="00470E2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lastRenderedPageBreak/>
              <w:t>16.04.2020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267F23">
            <w:pPr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И.  Никитин.  Когда закат прощальными лучами… И. Левитан. Тишина. Сравнение произведений живописи и литературы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Прочитать с.102, ответить на вопросы, просмотреть презентацию. С. 105, читать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470E22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0E2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470E2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470E22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стихотворения с 102</w:t>
            </w:r>
          </w:p>
        </w:tc>
      </w:tr>
    </w:tbl>
    <w:p w:rsidR="002158D8" w:rsidRPr="00470E22" w:rsidRDefault="002158D8" w:rsidP="002158D8">
      <w:pPr>
        <w:rPr>
          <w:rFonts w:ascii="Times New Roman" w:hAnsi="Times New Roman"/>
          <w:sz w:val="28"/>
          <w:szCs w:val="28"/>
        </w:rPr>
      </w:pPr>
    </w:p>
    <w:p w:rsidR="002158D8" w:rsidRPr="00470E22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470E22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470E22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2158D8"/>
    <w:rsid w:val="002435F1"/>
    <w:rsid w:val="00397DD5"/>
    <w:rsid w:val="00470E22"/>
    <w:rsid w:val="0099706F"/>
    <w:rsid w:val="009E4DA4"/>
    <w:rsid w:val="00AA1760"/>
    <w:rsid w:val="00D04DD8"/>
    <w:rsid w:val="00E8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2020-04-06T18:55:00Z</dcterms:created>
  <dcterms:modified xsi:type="dcterms:W3CDTF">2020-04-16T15:33:00Z</dcterms:modified>
</cp:coreProperties>
</file>